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AP Language and Composition</w:t>
      </w:r>
    </w:p>
    <w:p w:rsidR="00000000" w:rsidDel="00000000" w:rsidP="00000000" w:rsidRDefault="00000000" w:rsidRPr="00000000" w14:paraId="00000002">
      <w:pPr>
        <w:spacing w:after="240" w:before="240" w:lineRule="auto"/>
        <w:rPr/>
      </w:pPr>
      <w:r w:rsidDel="00000000" w:rsidR="00000000" w:rsidRPr="00000000">
        <w:rPr>
          <w:rtl w:val="0"/>
        </w:rPr>
        <w:t xml:space="preserve">Summer Reading 2020-2021</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Choose one work from </w:t>
      </w:r>
      <w:r w:rsidDel="00000000" w:rsidR="00000000" w:rsidRPr="00000000">
        <w:rPr>
          <w:b w:val="1"/>
          <w:rtl w:val="0"/>
        </w:rPr>
        <w:t xml:space="preserve">each</w:t>
      </w:r>
      <w:r w:rsidDel="00000000" w:rsidR="00000000" w:rsidRPr="00000000">
        <w:rPr>
          <w:rtl w:val="0"/>
        </w:rPr>
        <w:t xml:space="preserve"> of the two groups below and read each in its entirety.  Pay particular attention to the author’s use of diction, syntax, and rhetorical techniques.  (Consider how writing style affects the overall meaning and effectiveness of the work.)  Keep in mind that an AP-level class is meant to replace a college course, so some of the language and content in these works is of a more adult nature than you have seen in previous English classes.</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You will be completing writing assignments on both works you choose, so it would be a good idea to mark significant passages in the books (or make note of the page numbers if you get the books from the library) so that you can find them easily.  I have a limited number of copies of most of the selections and will be happy to loan these out on a first-come, first-served basis.</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Group I:</w:t>
      </w:r>
    </w:p>
    <w:p w:rsidR="00000000" w:rsidDel="00000000" w:rsidP="00000000" w:rsidRDefault="00000000" w:rsidRPr="00000000" w14:paraId="00000009">
      <w:pPr>
        <w:spacing w:after="240" w:before="240" w:lineRule="auto"/>
        <w:rPr/>
      </w:pPr>
      <w:r w:rsidDel="00000000" w:rsidR="00000000" w:rsidRPr="00000000">
        <w:rPr>
          <w:i w:val="1"/>
          <w:rtl w:val="0"/>
        </w:rPr>
        <w:t xml:space="preserve">Nickel and Dimed: On (Not) Getting By in America </w:t>
      </w:r>
      <w:r w:rsidDel="00000000" w:rsidR="00000000" w:rsidRPr="00000000">
        <w:rPr>
          <w:rtl w:val="0"/>
        </w:rPr>
        <w:t xml:space="preserve">by Barbara Ehrenreich</w:t>
      </w:r>
    </w:p>
    <w:p w:rsidR="00000000" w:rsidDel="00000000" w:rsidP="00000000" w:rsidRDefault="00000000" w:rsidRPr="00000000" w14:paraId="0000000A">
      <w:pPr>
        <w:spacing w:after="240" w:before="240" w:lineRule="auto"/>
        <w:rPr/>
      </w:pPr>
      <w:r w:rsidDel="00000000" w:rsidR="00000000" w:rsidRPr="00000000">
        <w:rPr>
          <w:i w:val="1"/>
          <w:rtl w:val="0"/>
        </w:rPr>
        <w:t xml:space="preserve">The Immortal Life of Henrietta Lacks</w:t>
      </w:r>
      <w:r w:rsidDel="00000000" w:rsidR="00000000" w:rsidRPr="00000000">
        <w:rPr>
          <w:rtl w:val="0"/>
        </w:rPr>
        <w:t xml:space="preserve"> by Rebecca Skloot</w:t>
      </w:r>
    </w:p>
    <w:p w:rsidR="00000000" w:rsidDel="00000000" w:rsidP="00000000" w:rsidRDefault="00000000" w:rsidRPr="00000000" w14:paraId="0000000B">
      <w:pPr>
        <w:spacing w:after="240" w:before="240" w:lineRule="auto"/>
        <w:rPr/>
      </w:pPr>
      <w:r w:rsidDel="00000000" w:rsidR="00000000" w:rsidRPr="00000000">
        <w:rPr>
          <w:i w:val="1"/>
          <w:rtl w:val="0"/>
        </w:rPr>
        <w:t xml:space="preserve">Columbine </w:t>
      </w:r>
      <w:r w:rsidDel="00000000" w:rsidR="00000000" w:rsidRPr="00000000">
        <w:rPr>
          <w:rtl w:val="0"/>
        </w:rPr>
        <w:t xml:space="preserve">by Dave Cullen</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Group II:</w:t>
      </w:r>
    </w:p>
    <w:p w:rsidR="00000000" w:rsidDel="00000000" w:rsidP="00000000" w:rsidRDefault="00000000" w:rsidRPr="00000000" w14:paraId="0000000E">
      <w:pPr>
        <w:spacing w:after="240" w:before="240" w:lineRule="auto"/>
        <w:rPr/>
      </w:pPr>
      <w:r w:rsidDel="00000000" w:rsidR="00000000" w:rsidRPr="00000000">
        <w:rPr>
          <w:i w:val="1"/>
          <w:rtl w:val="0"/>
        </w:rPr>
        <w:t xml:space="preserve">Into Thin Air: A Personal Account of the Mount Everest Disaster </w:t>
      </w:r>
      <w:r w:rsidDel="00000000" w:rsidR="00000000" w:rsidRPr="00000000">
        <w:rPr>
          <w:rtl w:val="0"/>
        </w:rPr>
        <w:t xml:space="preserve">by</w:t>
      </w:r>
      <w:r w:rsidDel="00000000" w:rsidR="00000000" w:rsidRPr="00000000">
        <w:rPr>
          <w:i w:val="1"/>
          <w:rtl w:val="0"/>
        </w:rPr>
        <w:t xml:space="preserve"> </w:t>
      </w:r>
      <w:r w:rsidDel="00000000" w:rsidR="00000000" w:rsidRPr="00000000">
        <w:rPr>
          <w:rtl w:val="0"/>
        </w:rPr>
        <w:t xml:space="preserve">Jon Krakauer</w:t>
      </w:r>
    </w:p>
    <w:p w:rsidR="00000000" w:rsidDel="00000000" w:rsidP="00000000" w:rsidRDefault="00000000" w:rsidRPr="00000000" w14:paraId="0000000F">
      <w:pPr>
        <w:spacing w:after="240" w:before="240" w:lineRule="auto"/>
        <w:rPr/>
      </w:pPr>
      <w:r w:rsidDel="00000000" w:rsidR="00000000" w:rsidRPr="00000000">
        <w:rPr>
          <w:i w:val="1"/>
          <w:rtl w:val="0"/>
        </w:rPr>
        <w:t xml:space="preserve">The Glass Castle: A Memoir</w:t>
      </w:r>
      <w:r w:rsidDel="00000000" w:rsidR="00000000" w:rsidRPr="00000000">
        <w:rPr>
          <w:rtl w:val="0"/>
        </w:rPr>
        <w:t xml:space="preserve"> by Jeannette Walls</w:t>
      </w:r>
    </w:p>
    <w:p w:rsidR="00000000" w:rsidDel="00000000" w:rsidP="00000000" w:rsidRDefault="00000000" w:rsidRPr="00000000" w14:paraId="00000010">
      <w:pPr>
        <w:spacing w:after="240" w:before="240" w:lineRule="auto"/>
        <w:rPr/>
      </w:pPr>
      <w:r w:rsidDel="00000000" w:rsidR="00000000" w:rsidRPr="00000000">
        <w:rPr>
          <w:i w:val="1"/>
          <w:rtl w:val="0"/>
        </w:rPr>
        <w:t xml:space="preserve">I Know Why the Caged Bird Sings </w:t>
      </w:r>
      <w:r w:rsidDel="00000000" w:rsidR="00000000" w:rsidRPr="00000000">
        <w:rPr>
          <w:rtl w:val="0"/>
        </w:rPr>
        <w:t xml:space="preserve">by Maya Angelou</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shd w:fill="ffffff" w:val="clear"/>
        <w:spacing w:after="220" w:before="240" w:lineRule="auto"/>
        <w:jc w:val="center"/>
        <w:rPr>
          <w:rFonts w:ascii="Times New Roman" w:cs="Times New Roman" w:eastAsia="Times New Roman" w:hAnsi="Times New Roman"/>
          <w:b w:val="1"/>
          <w:color w:val="494949"/>
          <w:sz w:val="32"/>
          <w:szCs w:val="32"/>
        </w:rPr>
      </w:pPr>
      <w:r w:rsidDel="00000000" w:rsidR="00000000" w:rsidRPr="00000000">
        <w:rPr>
          <w:rFonts w:ascii="Times New Roman" w:cs="Times New Roman" w:eastAsia="Times New Roman" w:hAnsi="Times New Roman"/>
          <w:b w:val="1"/>
          <w:color w:val="494949"/>
          <w:sz w:val="32"/>
          <w:szCs w:val="32"/>
          <w:rtl w:val="0"/>
        </w:rPr>
        <w:t xml:space="preserve">AP Lang--Literary Terms </w:t>
      </w:r>
    </w:p>
    <w:p w:rsidR="00000000" w:rsidDel="00000000" w:rsidP="00000000" w:rsidRDefault="00000000" w:rsidRPr="00000000" w14:paraId="00000015">
      <w:pPr>
        <w:shd w:fill="ffffff" w:val="clear"/>
        <w:spacing w:after="220" w:before="240" w:line="304.3636363636363" w:lineRule="auto"/>
        <w:rPr>
          <w:rFonts w:ascii="Times New Roman" w:cs="Times New Roman" w:eastAsia="Times New Roman" w:hAnsi="Times New Roman"/>
          <w:b w:val="1"/>
          <w:color w:val="494949"/>
          <w:sz w:val="20"/>
          <w:szCs w:val="20"/>
        </w:rPr>
      </w:pPr>
      <w:r w:rsidDel="00000000" w:rsidR="00000000" w:rsidRPr="00000000">
        <w:rPr>
          <w:rFonts w:ascii="Times New Roman" w:cs="Times New Roman" w:eastAsia="Times New Roman" w:hAnsi="Times New Roman"/>
          <w:b w:val="1"/>
          <w:color w:val="494949"/>
          <w:sz w:val="20"/>
          <w:szCs w:val="20"/>
          <w:rtl w:val="0"/>
        </w:rPr>
        <w:t xml:space="preserve">Directions:   Create a Literary Terms Dictionary by defining the following terms.  Take extra care to create a dictionary that you may reference throughout the school year.  You may type the entries or handwrite them, but please add extra space (at least double spaced, if not more) so you can add examples and clarify the definitions throughout the school year. Place an asterisk next to the ten words with which you are least familiar.  </w:t>
      </w:r>
    </w:p>
    <w:p w:rsidR="00000000" w:rsidDel="00000000" w:rsidP="00000000" w:rsidRDefault="00000000" w:rsidRPr="00000000" w14:paraId="00000016">
      <w:pPr>
        <w:rPr>
          <w:color w:val="494949"/>
          <w:sz w:val="20"/>
          <w:szCs w:val="20"/>
        </w:rPr>
      </w:pPr>
      <w:r w:rsidDel="00000000" w:rsidR="00000000" w:rsidRPr="00000000">
        <w:rPr>
          <w:rtl w:val="0"/>
        </w:rPr>
      </w:r>
    </w:p>
    <w:p w:rsidR="00000000" w:rsidDel="00000000" w:rsidP="00000000" w:rsidRDefault="00000000" w:rsidRPr="00000000" w14:paraId="00000017">
      <w:pPr>
        <w:shd w:fill="ffffff" w:val="clear"/>
        <w:spacing w:after="0" w:before="0" w:line="240" w:lineRule="auto"/>
        <w:rPr>
          <w:color w:val="494949"/>
          <w:sz w:val="20"/>
          <w:szCs w:val="20"/>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8">
      <w:pPr>
        <w:shd w:fill="ffffff" w:val="clear"/>
        <w:spacing w:after="0" w:before="0" w:line="240" w:lineRule="auto"/>
        <w:rPr>
          <w:color w:val="494949"/>
          <w:sz w:val="20"/>
          <w:szCs w:val="20"/>
        </w:rPr>
      </w:pPr>
      <w:r w:rsidDel="00000000" w:rsidR="00000000" w:rsidRPr="00000000">
        <w:rPr>
          <w:color w:val="494949"/>
          <w:sz w:val="20"/>
          <w:szCs w:val="20"/>
          <w:rtl w:val="0"/>
        </w:rPr>
        <w:t xml:space="preserve">abstract</w:t>
      </w:r>
    </w:p>
    <w:p w:rsidR="00000000" w:rsidDel="00000000" w:rsidP="00000000" w:rsidRDefault="00000000" w:rsidRPr="00000000" w14:paraId="00000019">
      <w:pPr>
        <w:shd w:fill="ffffff" w:val="clear"/>
        <w:spacing w:after="0" w:before="0" w:line="240" w:lineRule="auto"/>
        <w:rPr>
          <w:color w:val="494949"/>
          <w:sz w:val="20"/>
          <w:szCs w:val="20"/>
        </w:rPr>
      </w:pPr>
      <w:r w:rsidDel="00000000" w:rsidR="00000000" w:rsidRPr="00000000">
        <w:rPr>
          <w:color w:val="494949"/>
          <w:sz w:val="20"/>
          <w:szCs w:val="20"/>
          <w:rtl w:val="0"/>
        </w:rPr>
        <w:t xml:space="preserve">allegory</w:t>
      </w:r>
    </w:p>
    <w:p w:rsidR="00000000" w:rsidDel="00000000" w:rsidP="00000000" w:rsidRDefault="00000000" w:rsidRPr="00000000" w14:paraId="0000001A">
      <w:pPr>
        <w:shd w:fill="ffffff" w:val="clear"/>
        <w:spacing w:after="0" w:before="0" w:line="240" w:lineRule="auto"/>
        <w:rPr>
          <w:color w:val="494949"/>
          <w:sz w:val="20"/>
          <w:szCs w:val="20"/>
        </w:rPr>
      </w:pPr>
      <w:r w:rsidDel="00000000" w:rsidR="00000000" w:rsidRPr="00000000">
        <w:rPr>
          <w:color w:val="494949"/>
          <w:sz w:val="20"/>
          <w:szCs w:val="20"/>
          <w:rtl w:val="0"/>
        </w:rPr>
        <w:t xml:space="preserve">allusion</w:t>
      </w:r>
    </w:p>
    <w:p w:rsidR="00000000" w:rsidDel="00000000" w:rsidP="00000000" w:rsidRDefault="00000000" w:rsidRPr="00000000" w14:paraId="0000001B">
      <w:pPr>
        <w:shd w:fill="ffffff" w:val="clear"/>
        <w:spacing w:after="0" w:before="0" w:line="240" w:lineRule="auto"/>
        <w:rPr>
          <w:color w:val="494949"/>
          <w:sz w:val="20"/>
          <w:szCs w:val="20"/>
        </w:rPr>
      </w:pPr>
      <w:r w:rsidDel="00000000" w:rsidR="00000000" w:rsidRPr="00000000">
        <w:rPr>
          <w:color w:val="494949"/>
          <w:sz w:val="20"/>
          <w:szCs w:val="20"/>
          <w:rtl w:val="0"/>
        </w:rPr>
        <w:t xml:space="preserve">ambiguity</w:t>
      </w:r>
    </w:p>
    <w:p w:rsidR="00000000" w:rsidDel="00000000" w:rsidP="00000000" w:rsidRDefault="00000000" w:rsidRPr="00000000" w14:paraId="0000001C">
      <w:pPr>
        <w:shd w:fill="ffffff" w:val="clear"/>
        <w:spacing w:after="0" w:before="0" w:line="240" w:lineRule="auto"/>
        <w:rPr>
          <w:color w:val="494949"/>
          <w:sz w:val="20"/>
          <w:szCs w:val="20"/>
        </w:rPr>
      </w:pPr>
      <w:r w:rsidDel="00000000" w:rsidR="00000000" w:rsidRPr="00000000">
        <w:rPr>
          <w:color w:val="494949"/>
          <w:sz w:val="20"/>
          <w:szCs w:val="20"/>
          <w:rtl w:val="0"/>
        </w:rPr>
        <w:t xml:space="preserve">analogy</w:t>
      </w:r>
    </w:p>
    <w:p w:rsidR="00000000" w:rsidDel="00000000" w:rsidP="00000000" w:rsidRDefault="00000000" w:rsidRPr="00000000" w14:paraId="0000001D">
      <w:pPr>
        <w:shd w:fill="ffffff" w:val="clear"/>
        <w:spacing w:after="0" w:before="0" w:line="240" w:lineRule="auto"/>
        <w:rPr>
          <w:color w:val="494949"/>
          <w:sz w:val="20"/>
          <w:szCs w:val="20"/>
        </w:rPr>
      </w:pPr>
      <w:r w:rsidDel="00000000" w:rsidR="00000000" w:rsidRPr="00000000">
        <w:rPr>
          <w:color w:val="494949"/>
          <w:sz w:val="20"/>
          <w:szCs w:val="20"/>
          <w:rtl w:val="0"/>
        </w:rPr>
        <w:t xml:space="preserve">anecdote</w:t>
      </w:r>
    </w:p>
    <w:p w:rsidR="00000000" w:rsidDel="00000000" w:rsidP="00000000" w:rsidRDefault="00000000" w:rsidRPr="00000000" w14:paraId="0000001E">
      <w:pPr>
        <w:shd w:fill="ffffff" w:val="clear"/>
        <w:spacing w:after="0" w:before="0" w:line="240" w:lineRule="auto"/>
        <w:rPr>
          <w:color w:val="494949"/>
          <w:sz w:val="20"/>
          <w:szCs w:val="20"/>
        </w:rPr>
      </w:pPr>
      <w:r w:rsidDel="00000000" w:rsidR="00000000" w:rsidRPr="00000000">
        <w:rPr>
          <w:color w:val="494949"/>
          <w:sz w:val="20"/>
          <w:szCs w:val="20"/>
          <w:rtl w:val="0"/>
        </w:rPr>
        <w:t xml:space="preserve">antecedent</w:t>
      </w:r>
    </w:p>
    <w:p w:rsidR="00000000" w:rsidDel="00000000" w:rsidP="00000000" w:rsidRDefault="00000000" w:rsidRPr="00000000" w14:paraId="0000001F">
      <w:pPr>
        <w:shd w:fill="ffffff" w:val="clear"/>
        <w:spacing w:after="0" w:before="0" w:line="240" w:lineRule="auto"/>
        <w:rPr>
          <w:color w:val="494949"/>
          <w:sz w:val="20"/>
          <w:szCs w:val="20"/>
        </w:rPr>
      </w:pPr>
      <w:r w:rsidDel="00000000" w:rsidR="00000000" w:rsidRPr="00000000">
        <w:rPr>
          <w:color w:val="494949"/>
          <w:sz w:val="20"/>
          <w:szCs w:val="20"/>
          <w:rtl w:val="0"/>
        </w:rPr>
        <w:t xml:space="preserve">antagonist</w:t>
      </w:r>
    </w:p>
    <w:p w:rsidR="00000000" w:rsidDel="00000000" w:rsidP="00000000" w:rsidRDefault="00000000" w:rsidRPr="00000000" w14:paraId="00000020">
      <w:pPr>
        <w:shd w:fill="ffffff" w:val="clear"/>
        <w:spacing w:after="0" w:before="0" w:line="240" w:lineRule="auto"/>
        <w:rPr>
          <w:color w:val="494949"/>
          <w:sz w:val="20"/>
          <w:szCs w:val="20"/>
        </w:rPr>
      </w:pPr>
      <w:r w:rsidDel="00000000" w:rsidR="00000000" w:rsidRPr="00000000">
        <w:rPr>
          <w:color w:val="494949"/>
          <w:sz w:val="20"/>
          <w:szCs w:val="20"/>
          <w:rtl w:val="0"/>
        </w:rPr>
        <w:t xml:space="preserve">antithesis</w:t>
      </w:r>
    </w:p>
    <w:p w:rsidR="00000000" w:rsidDel="00000000" w:rsidP="00000000" w:rsidRDefault="00000000" w:rsidRPr="00000000" w14:paraId="00000021">
      <w:pPr>
        <w:shd w:fill="ffffff" w:val="clear"/>
        <w:spacing w:after="0" w:before="0" w:line="240" w:lineRule="auto"/>
        <w:rPr>
          <w:color w:val="494949"/>
          <w:sz w:val="20"/>
          <w:szCs w:val="20"/>
        </w:rPr>
      </w:pPr>
      <w:r w:rsidDel="00000000" w:rsidR="00000000" w:rsidRPr="00000000">
        <w:rPr>
          <w:color w:val="494949"/>
          <w:sz w:val="20"/>
          <w:szCs w:val="20"/>
          <w:rtl w:val="0"/>
        </w:rPr>
        <w:t xml:space="preserve">archetype</w:t>
      </w:r>
    </w:p>
    <w:p w:rsidR="00000000" w:rsidDel="00000000" w:rsidP="00000000" w:rsidRDefault="00000000" w:rsidRPr="00000000" w14:paraId="00000022">
      <w:pPr>
        <w:shd w:fill="ffffff" w:val="clear"/>
        <w:spacing w:after="0" w:before="0" w:line="240" w:lineRule="auto"/>
        <w:rPr>
          <w:color w:val="494949"/>
          <w:sz w:val="20"/>
          <w:szCs w:val="20"/>
        </w:rPr>
      </w:pPr>
      <w:r w:rsidDel="00000000" w:rsidR="00000000" w:rsidRPr="00000000">
        <w:rPr>
          <w:color w:val="494949"/>
          <w:sz w:val="20"/>
          <w:szCs w:val="20"/>
          <w:rtl w:val="0"/>
        </w:rPr>
        <w:t xml:space="preserve">atmosphere</w:t>
      </w:r>
    </w:p>
    <w:p w:rsidR="00000000" w:rsidDel="00000000" w:rsidP="00000000" w:rsidRDefault="00000000" w:rsidRPr="00000000" w14:paraId="00000023">
      <w:pPr>
        <w:shd w:fill="ffffff" w:val="clear"/>
        <w:spacing w:after="0" w:before="0" w:line="240" w:lineRule="auto"/>
        <w:rPr>
          <w:color w:val="494949"/>
          <w:sz w:val="20"/>
          <w:szCs w:val="20"/>
        </w:rPr>
      </w:pPr>
      <w:r w:rsidDel="00000000" w:rsidR="00000000" w:rsidRPr="00000000">
        <w:rPr>
          <w:color w:val="494949"/>
          <w:sz w:val="20"/>
          <w:szCs w:val="20"/>
          <w:rtl w:val="0"/>
        </w:rPr>
        <w:t xml:space="preserve">caricature</w:t>
      </w:r>
    </w:p>
    <w:p w:rsidR="00000000" w:rsidDel="00000000" w:rsidP="00000000" w:rsidRDefault="00000000" w:rsidRPr="00000000" w14:paraId="00000024">
      <w:pPr>
        <w:shd w:fill="ffffff" w:val="clear"/>
        <w:spacing w:after="0" w:before="0" w:line="240" w:lineRule="auto"/>
        <w:rPr>
          <w:color w:val="494949"/>
          <w:sz w:val="20"/>
          <w:szCs w:val="20"/>
        </w:rPr>
      </w:pPr>
      <w:r w:rsidDel="00000000" w:rsidR="00000000" w:rsidRPr="00000000">
        <w:rPr>
          <w:color w:val="494949"/>
          <w:sz w:val="20"/>
          <w:szCs w:val="20"/>
          <w:rtl w:val="0"/>
        </w:rPr>
        <w:t xml:space="preserve">characterization</w:t>
      </w:r>
    </w:p>
    <w:p w:rsidR="00000000" w:rsidDel="00000000" w:rsidP="00000000" w:rsidRDefault="00000000" w:rsidRPr="00000000" w14:paraId="00000025">
      <w:pPr>
        <w:shd w:fill="ffffff" w:val="clear"/>
        <w:spacing w:after="0" w:before="0" w:line="240" w:lineRule="auto"/>
        <w:rPr>
          <w:color w:val="494949"/>
          <w:sz w:val="20"/>
          <w:szCs w:val="20"/>
        </w:rPr>
      </w:pPr>
      <w:r w:rsidDel="00000000" w:rsidR="00000000" w:rsidRPr="00000000">
        <w:rPr>
          <w:color w:val="494949"/>
          <w:sz w:val="20"/>
          <w:szCs w:val="20"/>
          <w:rtl w:val="0"/>
        </w:rPr>
        <w:t xml:space="preserve">climax</w:t>
      </w:r>
    </w:p>
    <w:p w:rsidR="00000000" w:rsidDel="00000000" w:rsidP="00000000" w:rsidRDefault="00000000" w:rsidRPr="00000000" w14:paraId="00000026">
      <w:pPr>
        <w:shd w:fill="ffffff" w:val="clear"/>
        <w:spacing w:after="0" w:before="0" w:line="240" w:lineRule="auto"/>
        <w:rPr>
          <w:color w:val="494949"/>
          <w:sz w:val="20"/>
          <w:szCs w:val="20"/>
        </w:rPr>
      </w:pPr>
      <w:r w:rsidDel="00000000" w:rsidR="00000000" w:rsidRPr="00000000">
        <w:rPr>
          <w:color w:val="494949"/>
          <w:sz w:val="20"/>
          <w:szCs w:val="20"/>
          <w:rtl w:val="0"/>
        </w:rPr>
        <w:t xml:space="preserve">colloquial</w:t>
      </w:r>
    </w:p>
    <w:p w:rsidR="00000000" w:rsidDel="00000000" w:rsidP="00000000" w:rsidRDefault="00000000" w:rsidRPr="00000000" w14:paraId="00000027">
      <w:pPr>
        <w:shd w:fill="ffffff" w:val="clear"/>
        <w:spacing w:after="0" w:before="0" w:line="240" w:lineRule="auto"/>
        <w:rPr>
          <w:color w:val="494949"/>
          <w:sz w:val="20"/>
          <w:szCs w:val="20"/>
        </w:rPr>
      </w:pPr>
      <w:r w:rsidDel="00000000" w:rsidR="00000000" w:rsidRPr="00000000">
        <w:rPr>
          <w:color w:val="494949"/>
          <w:sz w:val="20"/>
          <w:szCs w:val="20"/>
          <w:rtl w:val="0"/>
        </w:rPr>
        <w:t xml:space="preserve">concrete</w:t>
      </w:r>
    </w:p>
    <w:p w:rsidR="00000000" w:rsidDel="00000000" w:rsidP="00000000" w:rsidRDefault="00000000" w:rsidRPr="00000000" w14:paraId="00000028">
      <w:pPr>
        <w:shd w:fill="ffffff" w:val="clear"/>
        <w:spacing w:after="0" w:before="0" w:line="240" w:lineRule="auto"/>
        <w:rPr>
          <w:color w:val="494949"/>
          <w:sz w:val="20"/>
          <w:szCs w:val="20"/>
        </w:rPr>
      </w:pPr>
      <w:r w:rsidDel="00000000" w:rsidR="00000000" w:rsidRPr="00000000">
        <w:rPr>
          <w:color w:val="494949"/>
          <w:sz w:val="20"/>
          <w:szCs w:val="20"/>
          <w:rtl w:val="0"/>
        </w:rPr>
        <w:t xml:space="preserve">conflict</w:t>
      </w:r>
    </w:p>
    <w:p w:rsidR="00000000" w:rsidDel="00000000" w:rsidP="00000000" w:rsidRDefault="00000000" w:rsidRPr="00000000" w14:paraId="00000029">
      <w:pPr>
        <w:shd w:fill="ffffff" w:val="clear"/>
        <w:spacing w:after="0" w:before="0" w:line="240" w:lineRule="auto"/>
        <w:rPr>
          <w:color w:val="494949"/>
          <w:sz w:val="20"/>
          <w:szCs w:val="20"/>
        </w:rPr>
      </w:pPr>
      <w:r w:rsidDel="00000000" w:rsidR="00000000" w:rsidRPr="00000000">
        <w:rPr>
          <w:color w:val="494949"/>
          <w:sz w:val="20"/>
          <w:szCs w:val="20"/>
          <w:rtl w:val="0"/>
        </w:rPr>
        <w:t xml:space="preserve">connotation</w:t>
      </w:r>
    </w:p>
    <w:p w:rsidR="00000000" w:rsidDel="00000000" w:rsidP="00000000" w:rsidRDefault="00000000" w:rsidRPr="00000000" w14:paraId="0000002A">
      <w:pPr>
        <w:shd w:fill="ffffff" w:val="clear"/>
        <w:spacing w:after="0" w:before="0" w:line="240" w:lineRule="auto"/>
        <w:rPr>
          <w:color w:val="494949"/>
          <w:sz w:val="20"/>
          <w:szCs w:val="20"/>
        </w:rPr>
      </w:pPr>
      <w:r w:rsidDel="00000000" w:rsidR="00000000" w:rsidRPr="00000000">
        <w:rPr>
          <w:color w:val="494949"/>
          <w:sz w:val="20"/>
          <w:szCs w:val="20"/>
          <w:rtl w:val="0"/>
        </w:rPr>
        <w:t xml:space="preserve">denotation</w:t>
      </w:r>
    </w:p>
    <w:p w:rsidR="00000000" w:rsidDel="00000000" w:rsidP="00000000" w:rsidRDefault="00000000" w:rsidRPr="00000000" w14:paraId="0000002B">
      <w:pPr>
        <w:shd w:fill="ffffff" w:val="clear"/>
        <w:spacing w:after="0" w:before="0" w:line="240" w:lineRule="auto"/>
        <w:rPr>
          <w:color w:val="494949"/>
          <w:sz w:val="20"/>
          <w:szCs w:val="20"/>
        </w:rPr>
      </w:pPr>
      <w:r w:rsidDel="00000000" w:rsidR="00000000" w:rsidRPr="00000000">
        <w:rPr>
          <w:color w:val="494949"/>
          <w:sz w:val="20"/>
          <w:szCs w:val="20"/>
          <w:rtl w:val="0"/>
        </w:rPr>
        <w:t xml:space="preserve">denouement</w:t>
      </w:r>
    </w:p>
    <w:p w:rsidR="00000000" w:rsidDel="00000000" w:rsidP="00000000" w:rsidRDefault="00000000" w:rsidRPr="00000000" w14:paraId="0000002C">
      <w:pPr>
        <w:shd w:fill="ffffff" w:val="clear"/>
        <w:spacing w:after="0" w:before="0" w:line="240" w:lineRule="auto"/>
        <w:rPr>
          <w:color w:val="494949"/>
          <w:sz w:val="20"/>
          <w:szCs w:val="20"/>
        </w:rPr>
      </w:pPr>
      <w:r w:rsidDel="00000000" w:rsidR="00000000" w:rsidRPr="00000000">
        <w:rPr>
          <w:color w:val="494949"/>
          <w:sz w:val="20"/>
          <w:szCs w:val="20"/>
          <w:rtl w:val="0"/>
        </w:rPr>
        <w:t xml:space="preserve">dialect</w:t>
      </w:r>
    </w:p>
    <w:p w:rsidR="00000000" w:rsidDel="00000000" w:rsidP="00000000" w:rsidRDefault="00000000" w:rsidRPr="00000000" w14:paraId="0000002D">
      <w:pPr>
        <w:shd w:fill="ffffff" w:val="clear"/>
        <w:spacing w:after="0" w:before="0" w:line="240" w:lineRule="auto"/>
        <w:rPr>
          <w:color w:val="494949"/>
          <w:sz w:val="20"/>
          <w:szCs w:val="20"/>
        </w:rPr>
      </w:pPr>
      <w:r w:rsidDel="00000000" w:rsidR="00000000" w:rsidRPr="00000000">
        <w:rPr>
          <w:color w:val="494949"/>
          <w:sz w:val="20"/>
          <w:szCs w:val="20"/>
          <w:rtl w:val="0"/>
        </w:rPr>
        <w:t xml:space="preserve">diction</w:t>
      </w:r>
    </w:p>
    <w:p w:rsidR="00000000" w:rsidDel="00000000" w:rsidP="00000000" w:rsidRDefault="00000000" w:rsidRPr="00000000" w14:paraId="0000002E">
      <w:pPr>
        <w:shd w:fill="ffffff" w:val="clear"/>
        <w:spacing w:after="0" w:before="0" w:line="240" w:lineRule="auto"/>
        <w:rPr>
          <w:color w:val="494949"/>
          <w:sz w:val="20"/>
          <w:szCs w:val="20"/>
        </w:rPr>
      </w:pPr>
      <w:r w:rsidDel="00000000" w:rsidR="00000000" w:rsidRPr="00000000">
        <w:rPr>
          <w:color w:val="494949"/>
          <w:sz w:val="20"/>
          <w:szCs w:val="20"/>
          <w:rtl w:val="0"/>
        </w:rPr>
        <w:t xml:space="preserve">didactic</w:t>
      </w:r>
    </w:p>
    <w:p w:rsidR="00000000" w:rsidDel="00000000" w:rsidP="00000000" w:rsidRDefault="00000000" w:rsidRPr="00000000" w14:paraId="0000002F">
      <w:pPr>
        <w:shd w:fill="ffffff" w:val="clear"/>
        <w:spacing w:after="0" w:before="0" w:line="240" w:lineRule="auto"/>
        <w:rPr>
          <w:color w:val="494949"/>
          <w:sz w:val="20"/>
          <w:szCs w:val="20"/>
        </w:rPr>
      </w:pPr>
      <w:r w:rsidDel="00000000" w:rsidR="00000000" w:rsidRPr="00000000">
        <w:rPr>
          <w:color w:val="494949"/>
          <w:sz w:val="20"/>
          <w:szCs w:val="20"/>
          <w:rtl w:val="0"/>
        </w:rPr>
        <w:t xml:space="preserve">dramatic irony</w:t>
      </w:r>
    </w:p>
    <w:p w:rsidR="00000000" w:rsidDel="00000000" w:rsidP="00000000" w:rsidRDefault="00000000" w:rsidRPr="00000000" w14:paraId="00000030">
      <w:pPr>
        <w:shd w:fill="ffffff" w:val="clear"/>
        <w:spacing w:after="0" w:before="0" w:line="240" w:lineRule="auto"/>
        <w:rPr>
          <w:color w:val="494949"/>
          <w:sz w:val="20"/>
          <w:szCs w:val="20"/>
        </w:rPr>
      </w:pPr>
      <w:r w:rsidDel="00000000" w:rsidR="00000000" w:rsidRPr="00000000">
        <w:rPr>
          <w:color w:val="494949"/>
          <w:sz w:val="20"/>
          <w:szCs w:val="20"/>
          <w:rtl w:val="0"/>
        </w:rPr>
        <w:t xml:space="preserve">epic</w:t>
      </w:r>
    </w:p>
    <w:p w:rsidR="00000000" w:rsidDel="00000000" w:rsidP="00000000" w:rsidRDefault="00000000" w:rsidRPr="00000000" w14:paraId="00000031">
      <w:pPr>
        <w:shd w:fill="ffffff" w:val="clear"/>
        <w:spacing w:after="0" w:before="0" w:line="240" w:lineRule="auto"/>
        <w:rPr>
          <w:color w:val="494949"/>
          <w:sz w:val="20"/>
          <w:szCs w:val="20"/>
        </w:rPr>
      </w:pPr>
      <w:r w:rsidDel="00000000" w:rsidR="00000000" w:rsidRPr="00000000">
        <w:rPr>
          <w:color w:val="494949"/>
          <w:sz w:val="20"/>
          <w:szCs w:val="20"/>
          <w:rtl w:val="0"/>
        </w:rPr>
        <w:t xml:space="preserve">euphemism</w:t>
      </w:r>
    </w:p>
    <w:p w:rsidR="00000000" w:rsidDel="00000000" w:rsidP="00000000" w:rsidRDefault="00000000" w:rsidRPr="00000000" w14:paraId="00000032">
      <w:pPr>
        <w:shd w:fill="ffffff" w:val="clear"/>
        <w:spacing w:after="0" w:before="0" w:line="240" w:lineRule="auto"/>
        <w:rPr>
          <w:color w:val="494949"/>
          <w:sz w:val="20"/>
          <w:szCs w:val="20"/>
        </w:rPr>
      </w:pPr>
      <w:r w:rsidDel="00000000" w:rsidR="00000000" w:rsidRPr="00000000">
        <w:rPr>
          <w:color w:val="494949"/>
          <w:sz w:val="20"/>
          <w:szCs w:val="20"/>
          <w:rtl w:val="0"/>
        </w:rPr>
        <w:t xml:space="preserve">exposition</w:t>
      </w:r>
    </w:p>
    <w:p w:rsidR="00000000" w:rsidDel="00000000" w:rsidP="00000000" w:rsidRDefault="00000000" w:rsidRPr="00000000" w14:paraId="00000033">
      <w:pPr>
        <w:shd w:fill="ffffff" w:val="clear"/>
        <w:spacing w:after="0" w:before="0" w:line="240" w:lineRule="auto"/>
        <w:rPr>
          <w:color w:val="494949"/>
          <w:sz w:val="20"/>
          <w:szCs w:val="20"/>
        </w:rPr>
      </w:pPr>
      <w:r w:rsidDel="00000000" w:rsidR="00000000" w:rsidRPr="00000000">
        <w:rPr>
          <w:color w:val="494949"/>
          <w:sz w:val="20"/>
          <w:szCs w:val="20"/>
          <w:rtl w:val="0"/>
        </w:rPr>
        <w:t xml:space="preserve">extended metaphor</w:t>
      </w:r>
    </w:p>
    <w:p w:rsidR="00000000" w:rsidDel="00000000" w:rsidP="00000000" w:rsidRDefault="00000000" w:rsidRPr="00000000" w14:paraId="00000034">
      <w:pPr>
        <w:shd w:fill="ffffff" w:val="clear"/>
        <w:spacing w:after="0" w:before="0" w:line="240" w:lineRule="auto"/>
        <w:rPr>
          <w:color w:val="494949"/>
          <w:sz w:val="20"/>
          <w:szCs w:val="20"/>
        </w:rPr>
      </w:pPr>
      <w:r w:rsidDel="00000000" w:rsidR="00000000" w:rsidRPr="00000000">
        <w:rPr>
          <w:color w:val="494949"/>
          <w:sz w:val="20"/>
          <w:szCs w:val="20"/>
          <w:rtl w:val="0"/>
        </w:rPr>
        <w:t xml:space="preserve">falling action</w:t>
      </w:r>
    </w:p>
    <w:p w:rsidR="00000000" w:rsidDel="00000000" w:rsidP="00000000" w:rsidRDefault="00000000" w:rsidRPr="00000000" w14:paraId="00000035">
      <w:pPr>
        <w:shd w:fill="ffffff" w:val="clear"/>
        <w:spacing w:after="0" w:before="0" w:line="240" w:lineRule="auto"/>
        <w:rPr>
          <w:color w:val="494949"/>
          <w:sz w:val="20"/>
          <w:szCs w:val="20"/>
        </w:rPr>
      </w:pPr>
      <w:r w:rsidDel="00000000" w:rsidR="00000000" w:rsidRPr="00000000">
        <w:rPr>
          <w:color w:val="494949"/>
          <w:sz w:val="20"/>
          <w:szCs w:val="20"/>
          <w:rtl w:val="0"/>
        </w:rPr>
        <w:t xml:space="preserve">figurative language</w:t>
      </w:r>
    </w:p>
    <w:p w:rsidR="00000000" w:rsidDel="00000000" w:rsidP="00000000" w:rsidRDefault="00000000" w:rsidRPr="00000000" w14:paraId="00000036">
      <w:pPr>
        <w:shd w:fill="ffffff" w:val="clear"/>
        <w:spacing w:after="0" w:before="0" w:line="240" w:lineRule="auto"/>
        <w:rPr>
          <w:color w:val="494949"/>
          <w:sz w:val="20"/>
          <w:szCs w:val="20"/>
        </w:rPr>
      </w:pPr>
      <w:r w:rsidDel="00000000" w:rsidR="00000000" w:rsidRPr="00000000">
        <w:rPr>
          <w:color w:val="494949"/>
          <w:sz w:val="20"/>
          <w:szCs w:val="20"/>
          <w:rtl w:val="0"/>
        </w:rPr>
        <w:t xml:space="preserve">flashback</w:t>
      </w:r>
    </w:p>
    <w:p w:rsidR="00000000" w:rsidDel="00000000" w:rsidP="00000000" w:rsidRDefault="00000000" w:rsidRPr="00000000" w14:paraId="00000037">
      <w:pPr>
        <w:shd w:fill="ffffff" w:val="clear"/>
        <w:spacing w:after="0" w:before="0" w:line="240" w:lineRule="auto"/>
        <w:rPr>
          <w:color w:val="494949"/>
          <w:sz w:val="20"/>
          <w:szCs w:val="20"/>
        </w:rPr>
      </w:pPr>
      <w:r w:rsidDel="00000000" w:rsidR="00000000" w:rsidRPr="00000000">
        <w:rPr>
          <w:color w:val="494949"/>
          <w:sz w:val="20"/>
          <w:szCs w:val="20"/>
          <w:rtl w:val="0"/>
        </w:rPr>
        <w:t xml:space="preserve">foil</w:t>
      </w:r>
    </w:p>
    <w:p w:rsidR="00000000" w:rsidDel="00000000" w:rsidP="00000000" w:rsidRDefault="00000000" w:rsidRPr="00000000" w14:paraId="00000038">
      <w:pPr>
        <w:shd w:fill="ffffff" w:val="clear"/>
        <w:spacing w:after="0" w:before="0" w:line="240" w:lineRule="auto"/>
        <w:rPr>
          <w:color w:val="494949"/>
          <w:sz w:val="20"/>
          <w:szCs w:val="20"/>
        </w:rPr>
      </w:pPr>
      <w:r w:rsidDel="00000000" w:rsidR="00000000" w:rsidRPr="00000000">
        <w:rPr>
          <w:color w:val="494949"/>
          <w:sz w:val="20"/>
          <w:szCs w:val="20"/>
          <w:rtl w:val="0"/>
        </w:rPr>
        <w:t xml:space="preserve">foreshadow</w:t>
      </w:r>
    </w:p>
    <w:p w:rsidR="00000000" w:rsidDel="00000000" w:rsidP="00000000" w:rsidRDefault="00000000" w:rsidRPr="00000000" w14:paraId="00000039">
      <w:pPr>
        <w:shd w:fill="ffffff" w:val="clear"/>
        <w:spacing w:after="0" w:before="0" w:line="240" w:lineRule="auto"/>
        <w:rPr>
          <w:color w:val="494949"/>
          <w:sz w:val="20"/>
          <w:szCs w:val="20"/>
        </w:rPr>
      </w:pPr>
      <w:r w:rsidDel="00000000" w:rsidR="00000000" w:rsidRPr="00000000">
        <w:rPr>
          <w:color w:val="494949"/>
          <w:sz w:val="20"/>
          <w:szCs w:val="20"/>
          <w:rtl w:val="0"/>
        </w:rPr>
        <w:t xml:space="preserve">genres</w:t>
      </w:r>
    </w:p>
    <w:p w:rsidR="00000000" w:rsidDel="00000000" w:rsidP="00000000" w:rsidRDefault="00000000" w:rsidRPr="00000000" w14:paraId="0000003A">
      <w:pPr>
        <w:shd w:fill="ffffff" w:val="clear"/>
        <w:spacing w:after="0" w:before="0" w:line="240" w:lineRule="auto"/>
        <w:rPr>
          <w:color w:val="494949"/>
          <w:sz w:val="20"/>
          <w:szCs w:val="20"/>
        </w:rPr>
      </w:pPr>
      <w:r w:rsidDel="00000000" w:rsidR="00000000" w:rsidRPr="00000000">
        <w:rPr>
          <w:color w:val="494949"/>
          <w:sz w:val="20"/>
          <w:szCs w:val="20"/>
          <w:rtl w:val="0"/>
        </w:rPr>
        <w:t xml:space="preserve">hyperbole</w:t>
      </w:r>
    </w:p>
    <w:p w:rsidR="00000000" w:rsidDel="00000000" w:rsidP="00000000" w:rsidRDefault="00000000" w:rsidRPr="00000000" w14:paraId="0000003B">
      <w:pPr>
        <w:shd w:fill="ffffff" w:val="clear"/>
        <w:spacing w:after="0" w:before="0" w:line="240" w:lineRule="auto"/>
        <w:rPr>
          <w:color w:val="494949"/>
          <w:sz w:val="20"/>
          <w:szCs w:val="20"/>
        </w:rPr>
      </w:pPr>
      <w:r w:rsidDel="00000000" w:rsidR="00000000" w:rsidRPr="00000000">
        <w:rPr>
          <w:color w:val="494949"/>
          <w:sz w:val="20"/>
          <w:szCs w:val="20"/>
          <w:rtl w:val="0"/>
        </w:rPr>
        <w:t xml:space="preserve">imagery</w:t>
      </w:r>
    </w:p>
    <w:p w:rsidR="00000000" w:rsidDel="00000000" w:rsidP="00000000" w:rsidRDefault="00000000" w:rsidRPr="00000000" w14:paraId="0000003C">
      <w:pPr>
        <w:shd w:fill="ffffff" w:val="clear"/>
        <w:spacing w:after="0" w:before="0" w:line="240" w:lineRule="auto"/>
        <w:rPr>
          <w:color w:val="494949"/>
          <w:sz w:val="20"/>
          <w:szCs w:val="20"/>
        </w:rPr>
      </w:pPr>
      <w:r w:rsidDel="00000000" w:rsidR="00000000" w:rsidRPr="00000000">
        <w:rPr>
          <w:color w:val="494949"/>
          <w:sz w:val="20"/>
          <w:szCs w:val="20"/>
          <w:rtl w:val="0"/>
        </w:rPr>
        <w:t xml:space="preserve">infer/inference</w:t>
      </w:r>
    </w:p>
    <w:p w:rsidR="00000000" w:rsidDel="00000000" w:rsidP="00000000" w:rsidRDefault="00000000" w:rsidRPr="00000000" w14:paraId="0000003D">
      <w:pPr>
        <w:shd w:fill="ffffff" w:val="clear"/>
        <w:spacing w:after="0" w:before="0" w:line="240" w:lineRule="auto"/>
        <w:rPr>
          <w:color w:val="494949"/>
          <w:sz w:val="20"/>
          <w:szCs w:val="20"/>
        </w:rPr>
      </w:pPr>
      <w:r w:rsidDel="00000000" w:rsidR="00000000" w:rsidRPr="00000000">
        <w:rPr>
          <w:color w:val="494949"/>
          <w:sz w:val="20"/>
          <w:szCs w:val="20"/>
          <w:rtl w:val="0"/>
        </w:rPr>
        <w:t xml:space="preserve">inverted sentence</w:t>
      </w:r>
    </w:p>
    <w:p w:rsidR="00000000" w:rsidDel="00000000" w:rsidP="00000000" w:rsidRDefault="00000000" w:rsidRPr="00000000" w14:paraId="0000003E">
      <w:pPr>
        <w:shd w:fill="ffffff" w:val="clear"/>
        <w:spacing w:after="0" w:before="0" w:line="240" w:lineRule="auto"/>
        <w:rPr>
          <w:color w:val="494949"/>
          <w:sz w:val="20"/>
          <w:szCs w:val="20"/>
        </w:rPr>
      </w:pPr>
      <w:r w:rsidDel="00000000" w:rsidR="00000000" w:rsidRPr="00000000">
        <w:rPr>
          <w:color w:val="494949"/>
          <w:sz w:val="20"/>
          <w:szCs w:val="20"/>
          <w:rtl w:val="0"/>
        </w:rPr>
        <w:t xml:space="preserve">irony</w:t>
      </w:r>
    </w:p>
    <w:p w:rsidR="00000000" w:rsidDel="00000000" w:rsidP="00000000" w:rsidRDefault="00000000" w:rsidRPr="00000000" w14:paraId="0000003F">
      <w:pPr>
        <w:shd w:fill="ffffff" w:val="clear"/>
        <w:spacing w:after="0" w:before="0" w:line="240" w:lineRule="auto"/>
        <w:rPr>
          <w:color w:val="494949"/>
          <w:sz w:val="20"/>
          <w:szCs w:val="20"/>
        </w:rPr>
      </w:pPr>
      <w:r w:rsidDel="00000000" w:rsidR="00000000" w:rsidRPr="00000000">
        <w:rPr>
          <w:color w:val="494949"/>
          <w:sz w:val="20"/>
          <w:szCs w:val="20"/>
          <w:rtl w:val="0"/>
        </w:rPr>
        <w:t xml:space="preserve">juxtaposition</w:t>
      </w:r>
    </w:p>
    <w:p w:rsidR="00000000" w:rsidDel="00000000" w:rsidP="00000000" w:rsidRDefault="00000000" w:rsidRPr="00000000" w14:paraId="00000040">
      <w:pPr>
        <w:shd w:fill="ffffff" w:val="clear"/>
        <w:spacing w:after="0" w:before="0" w:line="240" w:lineRule="auto"/>
        <w:rPr>
          <w:color w:val="494949"/>
          <w:sz w:val="20"/>
          <w:szCs w:val="20"/>
        </w:rPr>
      </w:pPr>
      <w:r w:rsidDel="00000000" w:rsidR="00000000" w:rsidRPr="00000000">
        <w:rPr>
          <w:color w:val="494949"/>
          <w:sz w:val="20"/>
          <w:szCs w:val="20"/>
          <w:rtl w:val="0"/>
        </w:rPr>
        <w:t xml:space="preserve">metaphor</w:t>
      </w:r>
    </w:p>
    <w:p w:rsidR="00000000" w:rsidDel="00000000" w:rsidP="00000000" w:rsidRDefault="00000000" w:rsidRPr="00000000" w14:paraId="00000041">
      <w:pPr>
        <w:shd w:fill="ffffff" w:val="clear"/>
        <w:spacing w:after="0" w:before="0" w:line="240" w:lineRule="auto"/>
        <w:rPr>
          <w:color w:val="494949"/>
          <w:sz w:val="20"/>
          <w:szCs w:val="20"/>
        </w:rPr>
      </w:pPr>
      <w:r w:rsidDel="00000000" w:rsidR="00000000" w:rsidRPr="00000000">
        <w:rPr>
          <w:color w:val="494949"/>
          <w:sz w:val="20"/>
          <w:szCs w:val="20"/>
          <w:rtl w:val="0"/>
        </w:rPr>
        <w:t xml:space="preserve">metonymy</w:t>
      </w:r>
    </w:p>
    <w:p w:rsidR="00000000" w:rsidDel="00000000" w:rsidP="00000000" w:rsidRDefault="00000000" w:rsidRPr="00000000" w14:paraId="00000042">
      <w:pPr>
        <w:shd w:fill="ffffff" w:val="clear"/>
        <w:spacing w:after="0" w:before="0" w:line="240" w:lineRule="auto"/>
        <w:rPr>
          <w:color w:val="494949"/>
          <w:sz w:val="20"/>
          <w:szCs w:val="20"/>
        </w:rPr>
      </w:pPr>
      <w:r w:rsidDel="00000000" w:rsidR="00000000" w:rsidRPr="00000000">
        <w:rPr>
          <w:color w:val="494949"/>
          <w:sz w:val="20"/>
          <w:szCs w:val="20"/>
          <w:rtl w:val="0"/>
        </w:rPr>
        <w:t xml:space="preserve">mood</w:t>
      </w:r>
    </w:p>
    <w:p w:rsidR="00000000" w:rsidDel="00000000" w:rsidP="00000000" w:rsidRDefault="00000000" w:rsidRPr="00000000" w14:paraId="00000043">
      <w:pPr>
        <w:shd w:fill="ffffff" w:val="clear"/>
        <w:spacing w:after="0" w:before="0" w:line="240" w:lineRule="auto"/>
        <w:rPr>
          <w:color w:val="494949"/>
          <w:sz w:val="20"/>
          <w:szCs w:val="20"/>
        </w:rPr>
      </w:pPr>
      <w:r w:rsidDel="00000000" w:rsidR="00000000" w:rsidRPr="00000000">
        <w:rPr>
          <w:color w:val="494949"/>
          <w:sz w:val="20"/>
          <w:szCs w:val="20"/>
          <w:rtl w:val="0"/>
        </w:rPr>
        <w:t xml:space="preserve">motif</w:t>
      </w:r>
    </w:p>
    <w:p w:rsidR="00000000" w:rsidDel="00000000" w:rsidP="00000000" w:rsidRDefault="00000000" w:rsidRPr="00000000" w14:paraId="00000044">
      <w:pPr>
        <w:shd w:fill="ffffff" w:val="clear"/>
        <w:spacing w:after="0" w:before="0" w:line="240" w:lineRule="auto"/>
        <w:rPr>
          <w:color w:val="494949"/>
          <w:sz w:val="20"/>
          <w:szCs w:val="20"/>
        </w:rPr>
      </w:pPr>
      <w:r w:rsidDel="00000000" w:rsidR="00000000" w:rsidRPr="00000000">
        <w:rPr>
          <w:color w:val="494949"/>
          <w:sz w:val="20"/>
          <w:szCs w:val="20"/>
          <w:rtl w:val="0"/>
        </w:rPr>
        <w:t xml:space="preserve">narrator</w:t>
      </w:r>
    </w:p>
    <w:p w:rsidR="00000000" w:rsidDel="00000000" w:rsidP="00000000" w:rsidRDefault="00000000" w:rsidRPr="00000000" w14:paraId="00000045">
      <w:pPr>
        <w:shd w:fill="ffffff" w:val="clear"/>
        <w:spacing w:after="0" w:before="0" w:line="240" w:lineRule="auto"/>
        <w:rPr>
          <w:color w:val="494949"/>
          <w:sz w:val="20"/>
          <w:szCs w:val="20"/>
        </w:rPr>
      </w:pPr>
      <w:r w:rsidDel="00000000" w:rsidR="00000000" w:rsidRPr="00000000">
        <w:rPr>
          <w:color w:val="494949"/>
          <w:sz w:val="20"/>
          <w:szCs w:val="20"/>
          <w:rtl w:val="0"/>
        </w:rPr>
        <w:t xml:space="preserve">onomatopoeia</w:t>
      </w:r>
    </w:p>
    <w:p w:rsidR="00000000" w:rsidDel="00000000" w:rsidP="00000000" w:rsidRDefault="00000000" w:rsidRPr="00000000" w14:paraId="00000046">
      <w:pPr>
        <w:shd w:fill="ffffff" w:val="clear"/>
        <w:spacing w:after="0" w:before="0" w:line="240" w:lineRule="auto"/>
        <w:rPr>
          <w:color w:val="494949"/>
          <w:sz w:val="20"/>
          <w:szCs w:val="20"/>
        </w:rPr>
      </w:pPr>
      <w:r w:rsidDel="00000000" w:rsidR="00000000" w:rsidRPr="00000000">
        <w:rPr>
          <w:color w:val="494949"/>
          <w:sz w:val="20"/>
          <w:szCs w:val="20"/>
          <w:rtl w:val="0"/>
        </w:rPr>
        <w:t xml:space="preserve">oxymoron</w:t>
      </w:r>
    </w:p>
    <w:p w:rsidR="00000000" w:rsidDel="00000000" w:rsidP="00000000" w:rsidRDefault="00000000" w:rsidRPr="00000000" w14:paraId="00000047">
      <w:pPr>
        <w:shd w:fill="ffffff" w:val="clear"/>
        <w:spacing w:after="0" w:before="0" w:line="240" w:lineRule="auto"/>
        <w:rPr>
          <w:color w:val="494949"/>
          <w:sz w:val="20"/>
          <w:szCs w:val="20"/>
        </w:rPr>
      </w:pPr>
      <w:r w:rsidDel="00000000" w:rsidR="00000000" w:rsidRPr="00000000">
        <w:rPr>
          <w:color w:val="494949"/>
          <w:sz w:val="20"/>
          <w:szCs w:val="20"/>
          <w:rtl w:val="0"/>
        </w:rPr>
        <w:t xml:space="preserve">paradox</w:t>
      </w:r>
    </w:p>
    <w:p w:rsidR="00000000" w:rsidDel="00000000" w:rsidP="00000000" w:rsidRDefault="00000000" w:rsidRPr="00000000" w14:paraId="00000048">
      <w:pPr>
        <w:shd w:fill="ffffff" w:val="clear"/>
        <w:spacing w:after="0" w:before="0" w:line="240" w:lineRule="auto"/>
        <w:rPr>
          <w:color w:val="494949"/>
          <w:sz w:val="20"/>
          <w:szCs w:val="20"/>
        </w:rPr>
      </w:pPr>
      <w:r w:rsidDel="00000000" w:rsidR="00000000" w:rsidRPr="00000000">
        <w:rPr>
          <w:color w:val="494949"/>
          <w:sz w:val="20"/>
          <w:szCs w:val="20"/>
          <w:rtl w:val="0"/>
        </w:rPr>
        <w:t xml:space="preserve">parallel structure</w:t>
      </w:r>
    </w:p>
    <w:p w:rsidR="00000000" w:rsidDel="00000000" w:rsidP="00000000" w:rsidRDefault="00000000" w:rsidRPr="00000000" w14:paraId="00000049">
      <w:pPr>
        <w:shd w:fill="ffffff" w:val="clear"/>
        <w:spacing w:after="0" w:before="0" w:line="240" w:lineRule="auto"/>
        <w:rPr>
          <w:color w:val="494949"/>
          <w:sz w:val="20"/>
          <w:szCs w:val="20"/>
        </w:rPr>
      </w:pPr>
      <w:r w:rsidDel="00000000" w:rsidR="00000000" w:rsidRPr="00000000">
        <w:rPr>
          <w:color w:val="494949"/>
          <w:sz w:val="20"/>
          <w:szCs w:val="20"/>
          <w:rtl w:val="0"/>
        </w:rPr>
        <w:t xml:space="preserve">pedantic</w:t>
      </w:r>
    </w:p>
    <w:p w:rsidR="00000000" w:rsidDel="00000000" w:rsidP="00000000" w:rsidRDefault="00000000" w:rsidRPr="00000000" w14:paraId="0000004A">
      <w:pPr>
        <w:shd w:fill="ffffff" w:val="clear"/>
        <w:spacing w:after="0" w:before="0" w:line="240" w:lineRule="auto"/>
        <w:rPr>
          <w:color w:val="494949"/>
          <w:sz w:val="20"/>
          <w:szCs w:val="20"/>
        </w:rPr>
      </w:pPr>
      <w:r w:rsidDel="00000000" w:rsidR="00000000" w:rsidRPr="00000000">
        <w:rPr>
          <w:color w:val="494949"/>
          <w:sz w:val="20"/>
          <w:szCs w:val="20"/>
          <w:rtl w:val="0"/>
        </w:rPr>
        <w:t xml:space="preserve">periodic sentence</w:t>
      </w:r>
    </w:p>
    <w:p w:rsidR="00000000" w:rsidDel="00000000" w:rsidP="00000000" w:rsidRDefault="00000000" w:rsidRPr="00000000" w14:paraId="0000004B">
      <w:pPr>
        <w:shd w:fill="ffffff" w:val="clear"/>
        <w:spacing w:after="0" w:before="0" w:line="240" w:lineRule="auto"/>
        <w:rPr>
          <w:color w:val="494949"/>
          <w:sz w:val="20"/>
          <w:szCs w:val="20"/>
        </w:rPr>
      </w:pPr>
      <w:r w:rsidDel="00000000" w:rsidR="00000000" w:rsidRPr="00000000">
        <w:rPr>
          <w:color w:val="494949"/>
          <w:sz w:val="20"/>
          <w:szCs w:val="20"/>
          <w:rtl w:val="0"/>
        </w:rPr>
        <w:t xml:space="preserve">personification</w:t>
      </w:r>
    </w:p>
    <w:p w:rsidR="00000000" w:rsidDel="00000000" w:rsidP="00000000" w:rsidRDefault="00000000" w:rsidRPr="00000000" w14:paraId="0000004C">
      <w:pPr>
        <w:shd w:fill="ffffff" w:val="clear"/>
        <w:spacing w:after="0" w:before="0" w:line="240" w:lineRule="auto"/>
        <w:rPr>
          <w:color w:val="494949"/>
          <w:sz w:val="20"/>
          <w:szCs w:val="20"/>
        </w:rPr>
      </w:pPr>
      <w:r w:rsidDel="00000000" w:rsidR="00000000" w:rsidRPr="00000000">
        <w:rPr>
          <w:color w:val="494949"/>
          <w:sz w:val="20"/>
          <w:szCs w:val="20"/>
          <w:rtl w:val="0"/>
        </w:rPr>
        <w:t xml:space="preserve">persuasion</w:t>
      </w:r>
    </w:p>
    <w:p w:rsidR="00000000" w:rsidDel="00000000" w:rsidP="00000000" w:rsidRDefault="00000000" w:rsidRPr="00000000" w14:paraId="0000004D">
      <w:pPr>
        <w:shd w:fill="ffffff" w:val="clear"/>
        <w:spacing w:after="0" w:before="0" w:line="240" w:lineRule="auto"/>
        <w:rPr>
          <w:color w:val="494949"/>
          <w:sz w:val="20"/>
          <w:szCs w:val="20"/>
        </w:rPr>
      </w:pPr>
      <w:r w:rsidDel="00000000" w:rsidR="00000000" w:rsidRPr="00000000">
        <w:rPr>
          <w:color w:val="494949"/>
          <w:sz w:val="20"/>
          <w:szCs w:val="20"/>
          <w:rtl w:val="0"/>
        </w:rPr>
        <w:t xml:space="preserve">plot</w:t>
      </w:r>
    </w:p>
    <w:p w:rsidR="00000000" w:rsidDel="00000000" w:rsidP="00000000" w:rsidRDefault="00000000" w:rsidRPr="00000000" w14:paraId="0000004E">
      <w:pPr>
        <w:shd w:fill="ffffff" w:val="clear"/>
        <w:spacing w:after="0" w:before="0" w:line="240" w:lineRule="auto"/>
        <w:rPr>
          <w:color w:val="494949"/>
          <w:sz w:val="20"/>
          <w:szCs w:val="20"/>
        </w:rPr>
      </w:pPr>
      <w:r w:rsidDel="00000000" w:rsidR="00000000" w:rsidRPr="00000000">
        <w:rPr>
          <w:color w:val="494949"/>
          <w:sz w:val="20"/>
          <w:szCs w:val="20"/>
          <w:rtl w:val="0"/>
        </w:rPr>
        <w:t xml:space="preserve">point of view</w:t>
      </w:r>
    </w:p>
    <w:p w:rsidR="00000000" w:rsidDel="00000000" w:rsidP="00000000" w:rsidRDefault="00000000" w:rsidRPr="00000000" w14:paraId="0000004F">
      <w:pPr>
        <w:shd w:fill="ffffff" w:val="clear"/>
        <w:spacing w:after="0" w:before="0" w:line="240" w:lineRule="auto"/>
        <w:rPr>
          <w:color w:val="494949"/>
          <w:sz w:val="20"/>
          <w:szCs w:val="20"/>
        </w:rPr>
      </w:pPr>
      <w:r w:rsidDel="00000000" w:rsidR="00000000" w:rsidRPr="00000000">
        <w:rPr>
          <w:color w:val="494949"/>
          <w:sz w:val="20"/>
          <w:szCs w:val="20"/>
          <w:rtl w:val="0"/>
        </w:rPr>
        <w:t xml:space="preserve">protagonist</w:t>
      </w:r>
    </w:p>
    <w:p w:rsidR="00000000" w:rsidDel="00000000" w:rsidP="00000000" w:rsidRDefault="00000000" w:rsidRPr="00000000" w14:paraId="00000050">
      <w:pPr>
        <w:shd w:fill="ffffff" w:val="clear"/>
        <w:spacing w:after="0" w:before="0" w:line="240" w:lineRule="auto"/>
        <w:rPr>
          <w:color w:val="494949"/>
          <w:sz w:val="20"/>
          <w:szCs w:val="20"/>
        </w:rPr>
      </w:pPr>
      <w:r w:rsidDel="00000000" w:rsidR="00000000" w:rsidRPr="00000000">
        <w:rPr>
          <w:color w:val="494949"/>
          <w:sz w:val="20"/>
          <w:szCs w:val="20"/>
          <w:rtl w:val="0"/>
        </w:rPr>
        <w:t xml:space="preserve">realism</w:t>
      </w:r>
    </w:p>
    <w:p w:rsidR="00000000" w:rsidDel="00000000" w:rsidP="00000000" w:rsidRDefault="00000000" w:rsidRPr="00000000" w14:paraId="00000051">
      <w:pPr>
        <w:shd w:fill="ffffff" w:val="clear"/>
        <w:spacing w:after="0" w:before="0" w:line="240" w:lineRule="auto"/>
        <w:rPr>
          <w:color w:val="494949"/>
          <w:sz w:val="20"/>
          <w:szCs w:val="20"/>
        </w:rPr>
      </w:pPr>
      <w:r w:rsidDel="00000000" w:rsidR="00000000" w:rsidRPr="00000000">
        <w:rPr>
          <w:color w:val="494949"/>
          <w:sz w:val="20"/>
          <w:szCs w:val="20"/>
          <w:rtl w:val="0"/>
        </w:rPr>
        <w:t xml:space="preserve">repetition</w:t>
      </w:r>
    </w:p>
    <w:p w:rsidR="00000000" w:rsidDel="00000000" w:rsidP="00000000" w:rsidRDefault="00000000" w:rsidRPr="00000000" w14:paraId="00000052">
      <w:pPr>
        <w:shd w:fill="ffffff" w:val="clear"/>
        <w:spacing w:after="0" w:before="0" w:line="240" w:lineRule="auto"/>
        <w:rPr>
          <w:color w:val="494949"/>
          <w:sz w:val="20"/>
          <w:szCs w:val="20"/>
        </w:rPr>
      </w:pPr>
      <w:r w:rsidDel="00000000" w:rsidR="00000000" w:rsidRPr="00000000">
        <w:rPr>
          <w:color w:val="494949"/>
          <w:sz w:val="20"/>
          <w:szCs w:val="20"/>
          <w:rtl w:val="0"/>
        </w:rPr>
        <w:t xml:space="preserve">rhetoric</w:t>
      </w:r>
    </w:p>
    <w:p w:rsidR="00000000" w:rsidDel="00000000" w:rsidP="00000000" w:rsidRDefault="00000000" w:rsidRPr="00000000" w14:paraId="00000053">
      <w:pPr>
        <w:shd w:fill="ffffff" w:val="clear"/>
        <w:spacing w:after="0" w:before="0" w:line="240" w:lineRule="auto"/>
        <w:rPr>
          <w:color w:val="494949"/>
          <w:sz w:val="20"/>
          <w:szCs w:val="20"/>
        </w:rPr>
      </w:pPr>
      <w:r w:rsidDel="00000000" w:rsidR="00000000" w:rsidRPr="00000000">
        <w:rPr>
          <w:color w:val="494949"/>
          <w:sz w:val="20"/>
          <w:szCs w:val="20"/>
          <w:rtl w:val="0"/>
        </w:rPr>
        <w:t xml:space="preserve">satire</w:t>
      </w:r>
    </w:p>
    <w:p w:rsidR="00000000" w:rsidDel="00000000" w:rsidP="00000000" w:rsidRDefault="00000000" w:rsidRPr="00000000" w14:paraId="00000054">
      <w:pPr>
        <w:shd w:fill="ffffff" w:val="clear"/>
        <w:spacing w:after="0" w:before="0" w:line="240" w:lineRule="auto"/>
        <w:rPr>
          <w:color w:val="494949"/>
          <w:sz w:val="20"/>
          <w:szCs w:val="20"/>
        </w:rPr>
      </w:pPr>
      <w:r w:rsidDel="00000000" w:rsidR="00000000" w:rsidRPr="00000000">
        <w:rPr>
          <w:color w:val="494949"/>
          <w:sz w:val="20"/>
          <w:szCs w:val="20"/>
          <w:rtl w:val="0"/>
        </w:rPr>
        <w:t xml:space="preserve">setting</w:t>
      </w:r>
    </w:p>
    <w:p w:rsidR="00000000" w:rsidDel="00000000" w:rsidP="00000000" w:rsidRDefault="00000000" w:rsidRPr="00000000" w14:paraId="00000055">
      <w:pPr>
        <w:shd w:fill="ffffff" w:val="clear"/>
        <w:spacing w:after="0" w:before="0" w:line="240" w:lineRule="auto"/>
        <w:rPr>
          <w:color w:val="494949"/>
          <w:sz w:val="20"/>
          <w:szCs w:val="20"/>
        </w:rPr>
      </w:pPr>
      <w:r w:rsidDel="00000000" w:rsidR="00000000" w:rsidRPr="00000000">
        <w:rPr>
          <w:color w:val="494949"/>
          <w:sz w:val="20"/>
          <w:szCs w:val="20"/>
          <w:rtl w:val="0"/>
        </w:rPr>
        <w:t xml:space="preserve">simile</w:t>
      </w:r>
    </w:p>
    <w:p w:rsidR="00000000" w:rsidDel="00000000" w:rsidP="00000000" w:rsidRDefault="00000000" w:rsidRPr="00000000" w14:paraId="00000056">
      <w:pPr>
        <w:shd w:fill="ffffff" w:val="clear"/>
        <w:spacing w:after="0" w:before="0" w:line="240" w:lineRule="auto"/>
        <w:rPr>
          <w:color w:val="494949"/>
          <w:sz w:val="20"/>
          <w:szCs w:val="20"/>
        </w:rPr>
      </w:pPr>
      <w:r w:rsidDel="00000000" w:rsidR="00000000" w:rsidRPr="00000000">
        <w:rPr>
          <w:color w:val="494949"/>
          <w:sz w:val="20"/>
          <w:szCs w:val="20"/>
          <w:rtl w:val="0"/>
        </w:rPr>
        <w:t xml:space="preserve">situational irony</w:t>
      </w:r>
    </w:p>
    <w:p w:rsidR="00000000" w:rsidDel="00000000" w:rsidP="00000000" w:rsidRDefault="00000000" w:rsidRPr="00000000" w14:paraId="00000057">
      <w:pPr>
        <w:shd w:fill="ffffff" w:val="clear"/>
        <w:spacing w:after="0" w:before="0" w:line="240" w:lineRule="auto"/>
        <w:rPr>
          <w:color w:val="494949"/>
          <w:sz w:val="20"/>
          <w:szCs w:val="20"/>
        </w:rPr>
      </w:pPr>
      <w:r w:rsidDel="00000000" w:rsidR="00000000" w:rsidRPr="00000000">
        <w:rPr>
          <w:color w:val="494949"/>
          <w:sz w:val="20"/>
          <w:szCs w:val="20"/>
          <w:rtl w:val="0"/>
        </w:rPr>
        <w:t xml:space="preserve">speaker</w:t>
      </w:r>
    </w:p>
    <w:p w:rsidR="00000000" w:rsidDel="00000000" w:rsidP="00000000" w:rsidRDefault="00000000" w:rsidRPr="00000000" w14:paraId="00000058">
      <w:pPr>
        <w:shd w:fill="ffffff" w:val="clear"/>
        <w:spacing w:after="0" w:before="0" w:line="240" w:lineRule="auto"/>
        <w:rPr>
          <w:color w:val="494949"/>
          <w:sz w:val="20"/>
          <w:szCs w:val="20"/>
        </w:rPr>
      </w:pPr>
      <w:r w:rsidDel="00000000" w:rsidR="00000000" w:rsidRPr="00000000">
        <w:rPr>
          <w:color w:val="494949"/>
          <w:sz w:val="20"/>
          <w:szCs w:val="20"/>
          <w:rtl w:val="0"/>
        </w:rPr>
        <w:t xml:space="preserve">style</w:t>
      </w:r>
    </w:p>
    <w:p w:rsidR="00000000" w:rsidDel="00000000" w:rsidP="00000000" w:rsidRDefault="00000000" w:rsidRPr="00000000" w14:paraId="00000059">
      <w:pPr>
        <w:shd w:fill="ffffff" w:val="clear"/>
        <w:spacing w:after="0" w:before="0" w:line="240" w:lineRule="auto"/>
        <w:rPr>
          <w:color w:val="494949"/>
          <w:sz w:val="20"/>
          <w:szCs w:val="20"/>
        </w:rPr>
      </w:pPr>
      <w:r w:rsidDel="00000000" w:rsidR="00000000" w:rsidRPr="00000000">
        <w:rPr>
          <w:color w:val="494949"/>
          <w:sz w:val="20"/>
          <w:szCs w:val="20"/>
          <w:rtl w:val="0"/>
        </w:rPr>
        <w:t xml:space="preserve">symbol</w:t>
      </w:r>
    </w:p>
    <w:p w:rsidR="00000000" w:rsidDel="00000000" w:rsidP="00000000" w:rsidRDefault="00000000" w:rsidRPr="00000000" w14:paraId="0000005A">
      <w:pPr>
        <w:shd w:fill="ffffff" w:val="clear"/>
        <w:spacing w:after="0" w:before="0" w:line="240" w:lineRule="auto"/>
        <w:rPr>
          <w:color w:val="494949"/>
          <w:sz w:val="20"/>
          <w:szCs w:val="20"/>
        </w:rPr>
      </w:pPr>
      <w:r w:rsidDel="00000000" w:rsidR="00000000" w:rsidRPr="00000000">
        <w:rPr>
          <w:color w:val="494949"/>
          <w:sz w:val="20"/>
          <w:szCs w:val="20"/>
          <w:rtl w:val="0"/>
        </w:rPr>
        <w:t xml:space="preserve">synecdoche</w:t>
      </w:r>
    </w:p>
    <w:p w:rsidR="00000000" w:rsidDel="00000000" w:rsidP="00000000" w:rsidRDefault="00000000" w:rsidRPr="00000000" w14:paraId="0000005B">
      <w:pPr>
        <w:shd w:fill="ffffff" w:val="clear"/>
        <w:spacing w:after="0" w:before="0" w:line="240" w:lineRule="auto"/>
        <w:rPr>
          <w:color w:val="494949"/>
          <w:sz w:val="20"/>
          <w:szCs w:val="20"/>
        </w:rPr>
      </w:pPr>
      <w:r w:rsidDel="00000000" w:rsidR="00000000" w:rsidRPr="00000000">
        <w:rPr>
          <w:color w:val="494949"/>
          <w:sz w:val="20"/>
          <w:szCs w:val="20"/>
          <w:rtl w:val="0"/>
        </w:rPr>
        <w:t xml:space="preserve">syntax</w:t>
      </w:r>
    </w:p>
    <w:p w:rsidR="00000000" w:rsidDel="00000000" w:rsidP="00000000" w:rsidRDefault="00000000" w:rsidRPr="00000000" w14:paraId="0000005C">
      <w:pPr>
        <w:shd w:fill="ffffff" w:val="clear"/>
        <w:spacing w:after="0" w:before="0" w:line="240" w:lineRule="auto"/>
        <w:rPr>
          <w:color w:val="494949"/>
          <w:sz w:val="20"/>
          <w:szCs w:val="20"/>
        </w:rPr>
      </w:pPr>
      <w:r w:rsidDel="00000000" w:rsidR="00000000" w:rsidRPr="00000000">
        <w:rPr>
          <w:color w:val="494949"/>
          <w:sz w:val="20"/>
          <w:szCs w:val="20"/>
          <w:rtl w:val="0"/>
        </w:rPr>
        <w:t xml:space="preserve">theme</w:t>
      </w:r>
    </w:p>
    <w:p w:rsidR="00000000" w:rsidDel="00000000" w:rsidP="00000000" w:rsidRDefault="00000000" w:rsidRPr="00000000" w14:paraId="0000005D">
      <w:pPr>
        <w:shd w:fill="ffffff" w:val="clear"/>
        <w:spacing w:after="0" w:before="0" w:line="240" w:lineRule="auto"/>
        <w:rPr>
          <w:color w:val="494949"/>
          <w:sz w:val="20"/>
          <w:szCs w:val="20"/>
        </w:rPr>
      </w:pPr>
      <w:r w:rsidDel="00000000" w:rsidR="00000000" w:rsidRPr="00000000">
        <w:rPr>
          <w:color w:val="494949"/>
          <w:sz w:val="20"/>
          <w:szCs w:val="20"/>
          <w:rtl w:val="0"/>
        </w:rPr>
        <w:t xml:space="preserve">tone </w:t>
      </w:r>
    </w:p>
    <w:p w:rsidR="00000000" w:rsidDel="00000000" w:rsidP="00000000" w:rsidRDefault="00000000" w:rsidRPr="00000000" w14:paraId="0000005E">
      <w:pPr>
        <w:shd w:fill="ffffff" w:val="clear"/>
        <w:spacing w:after="0" w:before="0" w:line="240" w:lineRule="auto"/>
        <w:rPr>
          <w:color w:val="494949"/>
          <w:sz w:val="20"/>
          <w:szCs w:val="20"/>
        </w:rPr>
      </w:pPr>
      <w:r w:rsidDel="00000000" w:rsidR="00000000" w:rsidRPr="00000000">
        <w:rPr>
          <w:color w:val="494949"/>
          <w:sz w:val="20"/>
          <w:szCs w:val="20"/>
          <w:rtl w:val="0"/>
        </w:rPr>
        <w:t xml:space="preserve">understatement</w:t>
      </w:r>
    </w:p>
    <w:p w:rsidR="00000000" w:rsidDel="00000000" w:rsidP="00000000" w:rsidRDefault="00000000" w:rsidRPr="00000000" w14:paraId="0000005F">
      <w:pPr>
        <w:shd w:fill="ffffff" w:val="clear"/>
        <w:spacing w:after="0" w:before="0" w:line="240" w:lineRule="auto"/>
        <w:rPr>
          <w:color w:val="494949"/>
          <w:sz w:val="20"/>
          <w:szCs w:val="20"/>
        </w:rPr>
        <w:sectPr>
          <w:type w:val="continuous"/>
          <w:pgSz w:h="15840" w:w="12240"/>
          <w:pgMar w:bottom="1440" w:top="1440" w:left="1440" w:right="1440" w:header="720" w:footer="720"/>
          <w:cols w:equalWidth="0" w:num="2">
            <w:col w:space="720" w:w="4320"/>
            <w:col w:space="0" w:w="4320"/>
          </w:cols>
        </w:sectPr>
      </w:pPr>
      <w:r w:rsidDel="00000000" w:rsidR="00000000" w:rsidRPr="00000000">
        <w:rPr>
          <w:color w:val="494949"/>
          <w:sz w:val="20"/>
          <w:szCs w:val="20"/>
          <w:rtl w:val="0"/>
        </w:rPr>
        <w:t xml:space="preserve">verbal irony</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240" w:before="240" w:lineRule="auto"/>
        <w:rPr/>
      </w:pPr>
      <w:r w:rsidDel="00000000" w:rsidR="00000000" w:rsidRPr="00000000">
        <w:rPr>
          <w:rtl w:val="0"/>
        </w:rPr>
        <w:t xml:space="preserve"> </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